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5F" w:rsidRDefault="00FE715F" w:rsidP="00724B24">
      <w:pPr>
        <w:tabs>
          <w:tab w:val="center" w:pos="4986"/>
          <w:tab w:val="right" w:pos="9972"/>
        </w:tabs>
      </w:pPr>
      <w:bookmarkStart w:id="0" w:name="_GoBack"/>
      <w:bookmarkEnd w:id="0"/>
    </w:p>
    <w:p w:rsidR="00FE715F" w:rsidRDefault="00FE715F" w:rsidP="00724B24">
      <w:pPr>
        <w:tabs>
          <w:tab w:val="center" w:pos="4680"/>
          <w:tab w:val="right" w:pos="9360"/>
        </w:tabs>
        <w:jc w:val="center"/>
        <w:rPr>
          <w:sz w:val="22"/>
          <w:szCs w:val="22"/>
          <w:lang w:eastAsia="lt-LT"/>
        </w:rPr>
      </w:pPr>
    </w:p>
    <w:p w:rsidR="00FE715F" w:rsidRDefault="00724B24" w:rsidP="00724B24">
      <w:pPr>
        <w:tabs>
          <w:tab w:val="center" w:pos="4819"/>
          <w:tab w:val="right" w:pos="9638"/>
        </w:tabs>
        <w:jc w:val="center"/>
        <w:rPr>
          <w:b/>
          <w:bCs/>
          <w:szCs w:val="24"/>
        </w:rPr>
      </w:pPr>
      <w:r>
        <w:rPr>
          <w:b/>
          <w:bCs/>
          <w:szCs w:val="24"/>
        </w:rPr>
        <w:t>LIETUVOS RESPUBLIKOS SVEIKATOS APSAUGOS MINISTRAS</w:t>
      </w:r>
    </w:p>
    <w:p w:rsidR="00FE715F" w:rsidRDefault="00724B24" w:rsidP="00724B2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FE715F" w:rsidRDefault="00FE715F" w:rsidP="00724B24">
      <w:pPr>
        <w:tabs>
          <w:tab w:val="center" w:pos="4819"/>
          <w:tab w:val="right" w:pos="9638"/>
        </w:tabs>
        <w:jc w:val="center"/>
        <w:rPr>
          <w:b/>
          <w:bCs/>
          <w:szCs w:val="24"/>
        </w:rPr>
      </w:pPr>
    </w:p>
    <w:p w:rsidR="00FE715F" w:rsidRDefault="00724B24" w:rsidP="00724B24">
      <w:pPr>
        <w:tabs>
          <w:tab w:val="center" w:pos="4819"/>
          <w:tab w:val="right" w:pos="9638"/>
        </w:tabs>
        <w:jc w:val="center"/>
        <w:rPr>
          <w:b/>
          <w:bCs/>
          <w:szCs w:val="24"/>
        </w:rPr>
      </w:pPr>
      <w:r>
        <w:rPr>
          <w:b/>
          <w:bCs/>
          <w:szCs w:val="24"/>
        </w:rPr>
        <w:t>SPRENDIMAS</w:t>
      </w:r>
    </w:p>
    <w:p w:rsidR="00FE715F" w:rsidRDefault="00724B24" w:rsidP="00724B2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FE715F" w:rsidRDefault="00FE715F" w:rsidP="00724B24">
      <w:pPr>
        <w:jc w:val="center"/>
        <w:rPr>
          <w:b/>
          <w:bCs/>
          <w:color w:val="000000"/>
          <w:szCs w:val="24"/>
          <w:shd w:val="clear" w:color="auto" w:fill="FFFFFF"/>
        </w:rPr>
      </w:pPr>
    </w:p>
    <w:p w:rsidR="00FE715F" w:rsidRDefault="00724B24" w:rsidP="00724B24">
      <w:pPr>
        <w:jc w:val="center"/>
        <w:rPr>
          <w:szCs w:val="24"/>
        </w:rPr>
      </w:pPr>
      <w:r>
        <w:rPr>
          <w:szCs w:val="24"/>
        </w:rPr>
        <w:t xml:space="preserve">2021 m. birželio 30 d. Nr. </w:t>
      </w:r>
      <w:r w:rsidRPr="00724B24">
        <w:rPr>
          <w:szCs w:val="24"/>
        </w:rPr>
        <w:t>V-1553</w:t>
      </w:r>
    </w:p>
    <w:p w:rsidR="00FE715F" w:rsidRDefault="00724B24" w:rsidP="00724B24">
      <w:pPr>
        <w:jc w:val="center"/>
        <w:rPr>
          <w:szCs w:val="24"/>
        </w:rPr>
      </w:pPr>
      <w:r>
        <w:rPr>
          <w:szCs w:val="24"/>
        </w:rPr>
        <w:t>Vilnius</w:t>
      </w:r>
    </w:p>
    <w:p w:rsidR="00FE715F" w:rsidRDefault="00FE715F" w:rsidP="00724B24">
      <w:pPr>
        <w:jc w:val="center"/>
        <w:rPr>
          <w:b/>
          <w:bCs/>
          <w:color w:val="000000"/>
          <w:szCs w:val="24"/>
          <w:shd w:val="clear" w:color="auto" w:fill="FFFFFF"/>
        </w:rPr>
      </w:pPr>
    </w:p>
    <w:p w:rsidR="00724B24" w:rsidRDefault="00724B24" w:rsidP="00724B24">
      <w:pPr>
        <w:jc w:val="center"/>
        <w:rPr>
          <w:b/>
          <w:bCs/>
          <w:color w:val="000000"/>
          <w:szCs w:val="24"/>
          <w:shd w:val="clear" w:color="auto" w:fill="FFFFFF"/>
        </w:rPr>
      </w:pPr>
    </w:p>
    <w:p w:rsidR="00FE715F" w:rsidRDefault="00724B24">
      <w:pPr>
        <w:ind w:firstLine="720"/>
        <w:jc w:val="both"/>
        <w:rPr>
          <w:szCs w:val="24"/>
          <w:lang w:eastAsia="lt-LT"/>
        </w:rPr>
      </w:pPr>
      <w:r>
        <w:rPr>
          <w:color w:val="000000"/>
          <w:szCs w:val="24"/>
          <w:shd w:val="clear" w:color="auto" w:fill="FFFFFF"/>
          <w:lang w:eastAsia="lt-LT"/>
        </w:rPr>
        <w:t>P a k e i č i u</w:t>
      </w:r>
      <w:r>
        <w:rPr>
          <w:color w:val="000000"/>
          <w:szCs w:val="24"/>
          <w:lang w:eastAsia="lt-LT"/>
        </w:rPr>
        <w:t xml:space="preserve"> Lietuvos Respublikos sveikatos apsaugos ministro, valstybės lygio ekstremaliosios situacijos valstybės operacijų </w:t>
      </w:r>
      <w:r>
        <w:rPr>
          <w:szCs w:val="24"/>
          <w:lang w:eastAsia="lt-LT"/>
        </w:rPr>
        <w:t xml:space="preserve">vadovo 2020 m. lapkričio 6 d. sprendimą Nr. V-2543 </w:t>
      </w:r>
      <w:r>
        <w:rPr>
          <w:color w:val="000000"/>
          <w:szCs w:val="24"/>
          <w:lang w:eastAsia="lt-LT"/>
        </w:rPr>
        <w:t>„Dėl ikimokyklinio ir priešmokyklinio ugdymo organizavimo būtinų sąlygų</w:t>
      </w:r>
      <w:r>
        <w:rPr>
          <w:color w:val="000000"/>
          <w:szCs w:val="24"/>
          <w:shd w:val="clear" w:color="auto" w:fill="FFFFFF"/>
          <w:lang w:eastAsia="lt-LT"/>
        </w:rPr>
        <w:t xml:space="preserve">“ </w:t>
      </w:r>
      <w:r>
        <w:rPr>
          <w:szCs w:val="24"/>
          <w:lang w:eastAsia="lt-LT"/>
        </w:rPr>
        <w:t>ir išdėstau jį nauja redakcija:</w:t>
      </w:r>
    </w:p>
    <w:p w:rsidR="00FE715F" w:rsidRDefault="00FE715F">
      <w:pPr>
        <w:jc w:val="center"/>
        <w:rPr>
          <w:szCs w:val="24"/>
          <w:lang w:eastAsia="lt-LT"/>
        </w:rPr>
      </w:pPr>
    </w:p>
    <w:p w:rsidR="00FE715F" w:rsidRDefault="00724B24" w:rsidP="00724B24">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SVEIKATOS APSAUGOS MINISTRAS </w:t>
      </w:r>
    </w:p>
    <w:p w:rsidR="00FE715F" w:rsidRDefault="00724B24" w:rsidP="00724B24">
      <w:pPr>
        <w:jc w:val="center"/>
        <w:rPr>
          <w:szCs w:val="24"/>
          <w:lang w:eastAsia="lt-LT"/>
        </w:rPr>
      </w:pPr>
      <w:r>
        <w:rPr>
          <w:b/>
          <w:bCs/>
          <w:color w:val="000000"/>
          <w:szCs w:val="24"/>
          <w:shd w:val="clear" w:color="auto" w:fill="FFFFFF"/>
          <w:lang w:eastAsia="lt-LT"/>
        </w:rPr>
        <w:t>VALSTYBĖS LYGIO EKSTREMALIOSIOS SITUACIJOS VALSTYBĖS OPERACIJŲ VADOVAS</w:t>
      </w:r>
    </w:p>
    <w:p w:rsidR="00FE715F" w:rsidRDefault="00FE715F" w:rsidP="00724B24">
      <w:pPr>
        <w:jc w:val="center"/>
        <w:rPr>
          <w:szCs w:val="24"/>
          <w:lang w:eastAsia="lt-LT"/>
        </w:rPr>
      </w:pPr>
    </w:p>
    <w:p w:rsidR="00FE715F" w:rsidRDefault="00724B24" w:rsidP="00724B24">
      <w:pPr>
        <w:jc w:val="center"/>
        <w:rPr>
          <w:szCs w:val="24"/>
          <w:lang w:eastAsia="lt-LT"/>
        </w:rPr>
      </w:pPr>
      <w:r>
        <w:rPr>
          <w:b/>
          <w:bCs/>
          <w:color w:val="000000"/>
          <w:szCs w:val="24"/>
          <w:shd w:val="clear" w:color="auto" w:fill="FFFFFF"/>
          <w:lang w:eastAsia="lt-LT"/>
        </w:rPr>
        <w:t>SPRENDIMAS</w:t>
      </w:r>
    </w:p>
    <w:p w:rsidR="00FE715F" w:rsidRDefault="00724B24" w:rsidP="00724B24">
      <w:pPr>
        <w:jc w:val="center"/>
        <w:rPr>
          <w:szCs w:val="24"/>
          <w:lang w:eastAsia="lt-LT"/>
        </w:rPr>
      </w:pPr>
      <w:r>
        <w:rPr>
          <w:b/>
          <w:bCs/>
          <w:color w:val="000000"/>
          <w:szCs w:val="24"/>
          <w:shd w:val="clear" w:color="auto" w:fill="FFFFFF"/>
          <w:lang w:eastAsia="lt-LT"/>
        </w:rPr>
        <w:t>DĖL IKIMOKYKLINIO IR PRIEŠMOKYKLINIO UGDYMO ORGANIZAVIMO BŪTINŲ SĄLYGŲ</w:t>
      </w:r>
    </w:p>
    <w:p w:rsidR="00FE715F" w:rsidRDefault="00FE715F">
      <w:pPr>
        <w:ind w:firstLine="62"/>
        <w:jc w:val="center"/>
        <w:rPr>
          <w:szCs w:val="24"/>
          <w:lang w:eastAsia="lt-LT"/>
        </w:rPr>
      </w:pPr>
    </w:p>
    <w:p w:rsidR="00FE715F" w:rsidRDefault="00724B24">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FE715F" w:rsidRDefault="00724B24">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E715F" w:rsidRDefault="00724B24">
      <w:pPr>
        <w:ind w:firstLine="720"/>
        <w:jc w:val="both"/>
        <w:rPr>
          <w:szCs w:val="24"/>
          <w:lang w:eastAsia="lt-LT"/>
        </w:rPr>
      </w:pPr>
      <w:r>
        <w:rPr>
          <w:color w:val="000000"/>
          <w:szCs w:val="24"/>
          <w:lang w:eastAsia="lt-LT"/>
        </w:rPr>
        <w:lastRenderedPageBreak/>
        <w:t>1.</w:t>
      </w:r>
      <w:r>
        <w:rPr>
          <w:color w:val="000000"/>
          <w:szCs w:val="24"/>
          <w:shd w:val="clear" w:color="auto" w:fill="FFFFFF"/>
          <w:lang w:eastAsia="lt-LT"/>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rsidR="00FE715F" w:rsidRDefault="00724B24">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rsidR="00FE715F" w:rsidRDefault="00724B24">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FE715F" w:rsidRDefault="00724B24">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E715F" w:rsidRDefault="00724B24">
      <w:pPr>
        <w:ind w:firstLine="720"/>
        <w:jc w:val="both"/>
        <w:rPr>
          <w:szCs w:val="24"/>
          <w:lang w:eastAsia="lt-LT"/>
        </w:rPr>
      </w:pPr>
      <w:r>
        <w:rPr>
          <w:color w:val="000000"/>
          <w:szCs w:val="24"/>
          <w:lang w:eastAsia="lt-LT"/>
        </w:rPr>
        <w:t>1.4.1. asmens higienos laikymosi būtinybę (rankų higieną, kosėjimo, čiaudėjimo etiketą ir kt.);</w:t>
      </w:r>
    </w:p>
    <w:p w:rsidR="00FE715F" w:rsidRDefault="00724B24">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E715F" w:rsidRDefault="00724B24">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rsidR="00FE715F" w:rsidRDefault="00724B24">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FE715F" w:rsidRDefault="00724B24">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rsidR="00FE715F" w:rsidRDefault="00724B24">
      <w:pPr>
        <w:ind w:firstLine="720"/>
        <w:jc w:val="both"/>
        <w:rPr>
          <w:szCs w:val="24"/>
          <w:lang w:eastAsia="lt-LT"/>
        </w:rPr>
      </w:pPr>
      <w:r>
        <w:rPr>
          <w:color w:val="000000"/>
          <w:szCs w:val="24"/>
          <w:shd w:val="clear" w:color="auto" w:fill="FFFFFF"/>
          <w:lang w:eastAsia="lt-LT"/>
        </w:rPr>
        <w:t>1.7. Darbuotojų sveikata turi būti stebima:</w:t>
      </w:r>
    </w:p>
    <w:p w:rsidR="00FE715F" w:rsidRDefault="00724B24">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FE715F" w:rsidRDefault="00724B24">
      <w:pPr>
        <w:ind w:firstLine="720"/>
        <w:jc w:val="both"/>
        <w:rPr>
          <w:szCs w:val="24"/>
          <w:lang w:eastAsia="lt-LT"/>
        </w:rPr>
      </w:pPr>
      <w:r>
        <w:rPr>
          <w:color w:val="000000"/>
          <w:szCs w:val="24"/>
          <w:shd w:val="clear" w:color="auto" w:fill="FFFFFF"/>
          <w:lang w:eastAsia="lt-LT"/>
        </w:rPr>
        <w:t>1.7.2. darbuotojai, kuriems pasireiškia ūmių viršutinių kvėpavimo takų infekcijų požymiai (pvz., karščiavimas, kosulys, pasunkėjęs kvėpavimas ir pan.) turi nedelsiant apleisti ikimokyklinio ir (ar) priešmokyklinio ugdymo patalpas. Darbuotojui rekomenduojama kreiptis konsultacijai į savo šeimos gydytoją.</w:t>
      </w:r>
    </w:p>
    <w:p w:rsidR="00FE715F" w:rsidRDefault="00724B24">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lastRenderedPageBreak/>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E715F" w:rsidRDefault="00724B24">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rsidR="00FE715F" w:rsidRDefault="00724B24">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E715F" w:rsidRDefault="00724B24">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(koronaviruso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FE715F" w:rsidRDefault="00724B24" w:rsidP="00724B24">
      <w:pPr>
        <w:ind w:firstLine="720"/>
        <w:jc w:val="both"/>
      </w:pPr>
      <w:r>
        <w:rPr>
          <w:color w:val="000000"/>
          <w:szCs w:val="24"/>
          <w:lang w:eastAsia="lt-LT"/>
        </w:rPr>
        <w:t>4.2.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p>
    <w:p w:rsidR="00724B24" w:rsidRDefault="00724B24"/>
    <w:p w:rsidR="00724B24" w:rsidRDefault="00724B24"/>
    <w:p w:rsidR="00724B24" w:rsidRDefault="00724B24"/>
    <w:p w:rsidR="00FE715F" w:rsidRDefault="00724B2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FE715F" w:rsidRDefault="00724B2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FE715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CF" w:rsidRDefault="00B32CCF">
      <w:r>
        <w:separator/>
      </w:r>
    </w:p>
  </w:endnote>
  <w:endnote w:type="continuationSeparator" w:id="0">
    <w:p w:rsidR="00B32CCF" w:rsidRDefault="00B3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5F" w:rsidRDefault="00FE715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5F" w:rsidRDefault="00FE715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5F" w:rsidRDefault="00FE715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CF" w:rsidRDefault="00B32CCF">
      <w:r>
        <w:separator/>
      </w:r>
    </w:p>
  </w:footnote>
  <w:footnote w:type="continuationSeparator" w:id="0">
    <w:p w:rsidR="00B32CCF" w:rsidRDefault="00B3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5F" w:rsidRDefault="00FE715F">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5F" w:rsidRDefault="00724B24">
    <w:pPr>
      <w:tabs>
        <w:tab w:val="center" w:pos="4819"/>
        <w:tab w:val="right" w:pos="9638"/>
      </w:tabs>
      <w:jc w:val="center"/>
    </w:pPr>
    <w:r>
      <w:fldChar w:fldCharType="begin"/>
    </w:r>
    <w:r>
      <w:instrText>PAGE   \* MERGEFORMAT</w:instrText>
    </w:r>
    <w:r>
      <w:fldChar w:fldCharType="separate"/>
    </w:r>
    <w:r w:rsidR="00E16612">
      <w:rPr>
        <w:noProof/>
      </w:rPr>
      <w:t>2</w:t>
    </w:r>
    <w:r>
      <w:fldChar w:fldCharType="end"/>
    </w:r>
  </w:p>
  <w:p w:rsidR="00FE715F" w:rsidRDefault="00FE715F">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5F" w:rsidRDefault="00FE71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724B24"/>
    <w:rsid w:val="00963043"/>
    <w:rsid w:val="00B32CCF"/>
    <w:rsid w:val="00E16612"/>
    <w:rsid w:val="00FE715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15E1-D368-4C36-8BA6-FFC03E9D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6628</Words>
  <Characters>3778</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Grizli777</Company>
  <LinksUpToDate>false</LinksUpToDate>
  <CharactersWithSpaces>10386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2020-08-07T07:25:00Z</cp:lastPrinted>
  <dcterms:created xsi:type="dcterms:W3CDTF">2021-09-10T08:25:00Z</dcterms:created>
  <dcterms:modified xsi:type="dcterms:W3CDTF">2021-09-10T08:25:00Z</dcterms:modified>
</cp:coreProperties>
</file>